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3e6c21d2e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 KALDHEIM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d2b5b6a8d9b430e"/>
      <w:footerReference xmlns:r="http://schemas.openxmlformats.org/officeDocument/2006/relationships" w:type="default" r:id="Rb8a4366cff8a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KALDHEIM INVEST AS   ·   Org.nr 912 975 754   ·   Ilsvågkaien 19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b5b6a8d9b430e" /><Relationship Type="http://schemas.openxmlformats.org/officeDocument/2006/relationships/footer" Target="/word/footer1.xml" Id="Rb8a4366cff8a4a1e" /></Relationships>
</file>