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b5413f28ac46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PETVAR HOLDING AS</w:t>
      </w:r>
    </w:p>
    <w:sectPr>
      <w:headerReference xmlns:r="http://schemas.openxmlformats.org/officeDocument/2006/relationships" w:type="default" r:id="Radbc9dc0be7a4de4"/>
      <w:footerReference xmlns:r="http://schemas.openxmlformats.org/officeDocument/2006/relationships" w:type="default" r:id="R25228a1432a940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bc9dc0be7a4de4" /><Relationship Type="http://schemas.openxmlformats.org/officeDocument/2006/relationships/footer" Target="/word/footer1.xml" Id="R25228a1432a940df" /></Relationships>
</file>