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def02a0d0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PETVAR HOLDING AS.</w:t>
      </w:r>
    </w:p>
    <w:sectPr>
      <w:headerReference xmlns:r="http://schemas.openxmlformats.org/officeDocument/2006/relationships" w:type="default" r:id="R7e57cd7ab8654010"/>
      <w:footerReference xmlns:r="http://schemas.openxmlformats.org/officeDocument/2006/relationships" w:type="default" r:id="R91f6e379be08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7cd7ab8654010" /><Relationship Type="http://schemas.openxmlformats.org/officeDocument/2006/relationships/footer" Target="/word/footer1.xml" Id="R91f6e379be084ae0" /></Relationships>
</file>