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816c67143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ZAWADI AS</w:t>
      </w:r>
    </w:p>
    <w:sectPr>
      <w:headerReference xmlns:r="http://schemas.openxmlformats.org/officeDocument/2006/relationships" w:type="default" r:id="R04a01d630fe04fe8"/>
      <w:footerReference xmlns:r="http://schemas.openxmlformats.org/officeDocument/2006/relationships" w:type="default" r:id="R1f9c5792639a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01d630fe04fe8" /><Relationship Type="http://schemas.openxmlformats.org/officeDocument/2006/relationships/footer" Target="/word/footer1.xml" Id="R1f9c5792639a48c6" /></Relationships>
</file>