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e72fb2106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SIVILØKONOM MARTIN STEINAR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SIVILØKONOM MARTIN STEINAR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68f87e7f84cf5"/>
      <w:footerReference xmlns:r="http://schemas.openxmlformats.org/officeDocument/2006/relationships" w:type="default" r:id="Ra2d8ebe4b6c4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68f87e7f84cf5" /><Relationship Type="http://schemas.openxmlformats.org/officeDocument/2006/relationships/footer" Target="/word/footer1.xml" Id="Ra2d8ebe4b6c4423b" /></Relationships>
</file>