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745d0575c84f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KLEPPAN &amp; WESSEL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KLEPPAN &amp; WESSEL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818d3074ef4b9a"/>
      <w:footerReference xmlns:r="http://schemas.openxmlformats.org/officeDocument/2006/relationships" w:type="default" r:id="R2c87e586be6e43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KLEPPAN &amp; WESSEL HOLDING AS   ·   Org.nr 912 697 274   ·   Bentsebrugata 2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KLEPPAN &amp; WESSEL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818d3074ef4b9a" /><Relationship Type="http://schemas.openxmlformats.org/officeDocument/2006/relationships/footer" Target="/word/footer1.xml" Id="R2c87e586be6e43f0" /></Relationships>
</file>