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92488436f4d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 THOMASSEN INVEST AS</w:t>
      </w:r>
    </w:p>
    <w:sectPr>
      <w:headerReference xmlns:r="http://schemas.openxmlformats.org/officeDocument/2006/relationships" w:type="default" r:id="Rafc40cddcb6a4718"/>
      <w:footerReference xmlns:r="http://schemas.openxmlformats.org/officeDocument/2006/relationships" w:type="default" r:id="R1619b7daba0f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 THOMASSEN INVEST AS   ·   Org.nr 912 676 056   ·   Kullerødstien 6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 THOMASSEN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40cddcb6a4718" /><Relationship Type="http://schemas.openxmlformats.org/officeDocument/2006/relationships/footer" Target="/word/footer1.xml" Id="R1619b7daba0f48b4" /></Relationships>
</file>