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c89d2bddd4c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CLAUSEN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CLAUSEN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2dcb182d034074"/>
      <w:footerReference xmlns:r="http://schemas.openxmlformats.org/officeDocument/2006/relationships" w:type="default" r:id="R249e8ed81246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CLAUSEN REKNESKAP AS   ·   Org.nr 912 180 581   ·   Kringlevegen 28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CLAUSEN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dcb182d034074" /><Relationship Type="http://schemas.openxmlformats.org/officeDocument/2006/relationships/footer" Target="/word/footer1.xml" Id="R249e8ed812464521" /></Relationships>
</file>