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27b1c1ad3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INFOLINK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376efe9fa73e4296"/>
      <w:footerReference xmlns:r="http://schemas.openxmlformats.org/officeDocument/2006/relationships" w:type="default" r:id="R9825ac4a2be7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efe9fa73e4296" /><Relationship Type="http://schemas.openxmlformats.org/officeDocument/2006/relationships/footer" Target="/word/footer1.xml" Id="R9825ac4a2be74c05" /></Relationships>
</file>