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db6e7bd6cd44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Namsos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OPAL MARITIME AS.</w:t>
      </w:r>
    </w:p>
    <w:sectPr>
      <w:headerReference xmlns:r="http://schemas.openxmlformats.org/officeDocument/2006/relationships" w:type="default" r:id="R8493f5ce017249ca"/>
      <w:footerReference xmlns:r="http://schemas.openxmlformats.org/officeDocument/2006/relationships" w:type="default" r:id="R6db59a58486143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OPAL MARITIME AS   ·   Org.nr 912 068 641   ·   Gullvikbrekka 2   ·   7800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OPAL MARITIME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93f5ce017249ca" /><Relationship Type="http://schemas.openxmlformats.org/officeDocument/2006/relationships/footer" Target="/word/footer1.xml" Id="R6db59a5848614329" /></Relationships>
</file>