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b1ea1ce22842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NØTTERØY GRAVESERVICE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Duken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Duken,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NØTTERØY GRAVESERVICE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335e14cdda49c8"/>
      <w:footerReference xmlns:r="http://schemas.openxmlformats.org/officeDocument/2006/relationships" w:type="default" r:id="Rc9dcb221b5464a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NØTTERØY GRAVESERVICE AS   ·   Org.nr 911 906 287   ·   Nesbryggveien 1B   ·   3133 DUKEN   ·   post@notteroygraveservice.no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NØTTERØY GRAVESERVICE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335e14cdda49c8" /><Relationship Type="http://schemas.openxmlformats.org/officeDocument/2006/relationships/footer" Target="/word/footer1.xml" Id="Rc9dcb221b5464a03" /></Relationships>
</file>