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82eafe51c24f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DEGERSTRØMS REVISJON AS, org.nr 911 879 999,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Kirkenes,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DEGERSTRØMS REVISJON AS</w:t>
      </w:r>
    </w:p>
    <w:sectPr>
      <w:headerReference xmlns:r="http://schemas.openxmlformats.org/officeDocument/2006/relationships" w:type="default" r:id="R45d0f89b59424b67"/>
      <w:footerReference xmlns:r="http://schemas.openxmlformats.org/officeDocument/2006/relationships" w:type="default" r:id="R0ce8d83758af4f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DEGERSTRØMS REVISJON AS   ·   Org.nr 911 879 999   ·   Dr. Wessels gate 10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DEGERSTRØMS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d0f89b59424b67" /><Relationship Type="http://schemas.openxmlformats.org/officeDocument/2006/relationships/footer" Target="/word/footer1.xml" Id="R0ce8d83758af4f83" /></Relationships>
</file>