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ec50ed995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FJELLDRONNINGEN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FJELLDRONNINGEN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ac101d4ff41e2"/>
      <w:footerReference xmlns:r="http://schemas.openxmlformats.org/officeDocument/2006/relationships" w:type="default" r:id="R62ea5648b20e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FJELLDRONNINGEN HOLDING AS   ·   Org.nr 911 754 290   ·   c/o RegnskapsTeam Hallingdal AS, Enden 1   ·   3550 GOL   ·   Tlf. 32 02 99 61   ·   kt@accepta.no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FJELLDRONNINGEN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ac101d4ff41e2" /><Relationship Type="http://schemas.openxmlformats.org/officeDocument/2006/relationships/footer" Target="/word/footer1.xml" Id="R62ea5648b20e4483" /></Relationships>
</file>