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b5be5edec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BW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BW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17e51a7dd40d4"/>
      <w:footerReference xmlns:r="http://schemas.openxmlformats.org/officeDocument/2006/relationships" w:type="default" r:id="Raef683c44a95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BW LNG AS   ·   Org.nr 910 517 694   ·   Karenslyst allé 6   ·   0278 OSLO   ·   Tlf. 67 21 16 50   ·   oslo.corp@bw-group.com   ·   www.bw-group.com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BW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17e51a7dd40d4" /><Relationship Type="http://schemas.openxmlformats.org/officeDocument/2006/relationships/footer" Target="/word/footer1.xml" Id="Raef683c44a954e46" /></Relationships>
</file>