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2c032b28a4c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MEDIEHUSET ANDVORD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MEDIEHUSET ANDVORD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efdf8ce6a234060"/>
      <w:footerReference xmlns:r="http://schemas.openxmlformats.org/officeDocument/2006/relationships" w:type="default" r:id="R18990c85ddfc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df8ce6a234060" /><Relationship Type="http://schemas.openxmlformats.org/officeDocument/2006/relationships/footer" Target="/word/footer1.xml" Id="R18990c85ddfc4ba5" /></Relationships>
</file>