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b0f96b7b8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T-A INVEST AS</w:t>
      </w:r>
    </w:p>
    <w:sectPr>
      <w:headerReference xmlns:r="http://schemas.openxmlformats.org/officeDocument/2006/relationships" w:type="default" r:id="Ra741010107c64966"/>
      <w:footerReference xmlns:r="http://schemas.openxmlformats.org/officeDocument/2006/relationships" w:type="default" r:id="Rd0594f54483a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1010107c64966" /><Relationship Type="http://schemas.openxmlformats.org/officeDocument/2006/relationships/footer" Target="/word/footer1.xml" Id="Rd0594f54483a41ee" /></Relationships>
</file>