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3ce44b6dc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SMN.</w:t>
      </w:r>
    </w:p>
    <w:sectPr>
      <w:headerReference xmlns:r="http://schemas.openxmlformats.org/officeDocument/2006/relationships" w:type="default" r:id="Rb48d0cb919fb4715"/>
      <w:footerReference xmlns:r="http://schemas.openxmlformats.org/officeDocument/2006/relationships" w:type="default" r:id="Rcfeae5df186a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d0cb919fb4715" /><Relationship Type="http://schemas.openxmlformats.org/officeDocument/2006/relationships/footer" Target="/word/footer1.xml" Id="Rcfeae5df186a4d76" /></Relationships>
</file>