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3cc118f9a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ARVESEN INVEST AS</w:t>
      </w:r>
    </w:p>
    <w:sectPr>
      <w:headerReference xmlns:r="http://schemas.openxmlformats.org/officeDocument/2006/relationships" w:type="default" r:id="R64313bf55fab4866"/>
      <w:footerReference xmlns:r="http://schemas.openxmlformats.org/officeDocument/2006/relationships" w:type="default" r:id="Rfcdad1e1e342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13bf55fab4866" /><Relationship Type="http://schemas.openxmlformats.org/officeDocument/2006/relationships/footer" Target="/word/footer1.xml" Id="Rfcdad1e1e3424f2f" /></Relationships>
</file>