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7d1b8e0d8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SHARP 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SHARP 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c908b412e4c54"/>
      <w:footerReference xmlns:r="http://schemas.openxmlformats.org/officeDocument/2006/relationships" w:type="default" r:id="Rdfd76f29cf4c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SHARP CODE AS   ·   Org.nr 894 581 522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SHARP 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c908b412e4c54" /><Relationship Type="http://schemas.openxmlformats.org/officeDocument/2006/relationships/footer" Target="/word/footer1.xml" Id="Rdfd76f29cf4c4f87" /></Relationships>
</file>