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c074027e2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CLG AS.</w:t>
      </w:r>
    </w:p>
    <w:sectPr>
      <w:headerReference xmlns:r="http://schemas.openxmlformats.org/officeDocument/2006/relationships" w:type="default" r:id="Rd7fbbf9e2bef47d0"/>
      <w:footerReference xmlns:r="http://schemas.openxmlformats.org/officeDocument/2006/relationships" w:type="default" r:id="R6bc6bd5a8ee4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bbf9e2bef47d0" /><Relationship Type="http://schemas.openxmlformats.org/officeDocument/2006/relationships/footer" Target="/word/footer1.xml" Id="R6bc6bd5a8ee44f1c" /></Relationships>
</file>