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f3d3b100549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TOBIASSEN HOLDING AS</w:t>
      </w:r>
    </w:p>
    <w:sectPr>
      <w:headerReference xmlns:r="http://schemas.openxmlformats.org/officeDocument/2006/relationships" w:type="default" r:id="R2f417d5613fe435b"/>
      <w:footerReference xmlns:r="http://schemas.openxmlformats.org/officeDocument/2006/relationships" w:type="default" r:id="R49ef28395f6742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417d5613fe435b" /><Relationship Type="http://schemas.openxmlformats.org/officeDocument/2006/relationships/footer" Target="/word/footer1.xml" Id="R49ef28395f67426a" /></Relationships>
</file>