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d2df7c9f747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MIDTSTØL INVEST AS</w:t>
      </w:r>
    </w:p>
    <w:sectPr>
      <w:headerReference xmlns:r="http://schemas.openxmlformats.org/officeDocument/2006/relationships" w:type="default" r:id="R248e7f2549d04d91"/>
      <w:footerReference xmlns:r="http://schemas.openxmlformats.org/officeDocument/2006/relationships" w:type="default" r:id="R80bc7b00603944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MIDTSTØL INVEST AS   ·   Org.nr 890 565 352   ·   Stoaveien 19   ·   4848 ARENDAL   ·   Tlf. 37 00 01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e7f2549d04d91" /><Relationship Type="http://schemas.openxmlformats.org/officeDocument/2006/relationships/footer" Target="/word/footer1.xml" Id="R80bc7b006039442f" /></Relationships>
</file>