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a3c125e98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MIDTSTØL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4308cf1657e0454e"/>
      <w:footerReference xmlns:r="http://schemas.openxmlformats.org/officeDocument/2006/relationships" w:type="default" r:id="Ra80335173feb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8cf1657e0454e" /><Relationship Type="http://schemas.openxmlformats.org/officeDocument/2006/relationships/footer" Target="/word/footer1.xml" Id="Ra80335173feb42ea" /></Relationships>
</file>