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f8390f4a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HANIF AS, org.nr 889 267 992,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f56a4523d62549f7"/>
      <w:footerReference xmlns:r="http://schemas.openxmlformats.org/officeDocument/2006/relationships" w:type="default" r:id="R81ac8a50619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4523d62549f7" /><Relationship Type="http://schemas.openxmlformats.org/officeDocument/2006/relationships/footer" Target="/word/footer1.xml" Id="R81ac8a50619c4afb" /></Relationships>
</file>