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30c44fe34341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dce50c8aa64f44"/>
      <w:footerReference xmlns:r="http://schemas.openxmlformats.org/officeDocument/2006/relationships" w:type="default" r:id="R5706059688ff45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SHO INVEST AS   ·   Org.nr 889 264 772   ·   Capralhaugen 67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dce50c8aa64f44" /><Relationship Type="http://schemas.openxmlformats.org/officeDocument/2006/relationships/footer" Target="/word/footer1.xml" Id="R5706059688ff4508" /></Relationships>
</file>