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796d6d2b5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HJUKSEBØ INVEST AS</w:t>
      </w:r>
    </w:p>
    <w:sectPr>
      <w:headerReference xmlns:r="http://schemas.openxmlformats.org/officeDocument/2006/relationships" w:type="default" r:id="R312a226f8d7349ac"/>
      <w:footerReference xmlns:r="http://schemas.openxmlformats.org/officeDocument/2006/relationships" w:type="default" r:id="Race0cf68016a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a226f8d7349ac" /><Relationship Type="http://schemas.openxmlformats.org/officeDocument/2006/relationships/footer" Target="/word/footer1.xml" Id="Race0cf68016a4171" /></Relationships>
</file>