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894a65c4d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WHITE INVEST AS, org.nr 889 229 942,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5b62f2cc0c424d65"/>
      <w:footerReference xmlns:r="http://schemas.openxmlformats.org/officeDocument/2006/relationships" w:type="default" r:id="R1cf04e2e24a0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2f2cc0c424d65" /><Relationship Type="http://schemas.openxmlformats.org/officeDocument/2006/relationships/footer" Target="/word/footer1.xml" Id="R1cf04e2e24a04153" /></Relationships>
</file>