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2e09b8ed847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LAMDA INVEST AS</w:t>
      </w:r>
    </w:p>
    <w:sectPr>
      <w:headerReference xmlns:r="http://schemas.openxmlformats.org/officeDocument/2006/relationships" w:type="default" r:id="Rbf2a82d7ba824b54"/>
      <w:footerReference xmlns:r="http://schemas.openxmlformats.org/officeDocument/2006/relationships" w:type="default" r:id="R1319caa879b6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a82d7ba824b54" /><Relationship Type="http://schemas.openxmlformats.org/officeDocument/2006/relationships/footer" Target="/word/footer1.xml" Id="R1319caa879b64e9b" /></Relationships>
</file>