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f16a60a7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OLFA HOLDING AS</w:t>
      </w:r>
    </w:p>
    <w:sectPr>
      <w:headerReference xmlns:r="http://schemas.openxmlformats.org/officeDocument/2006/relationships" w:type="default" r:id="R7cad45c10da842df"/>
      <w:footerReference xmlns:r="http://schemas.openxmlformats.org/officeDocument/2006/relationships" w:type="default" r:id="Rec89ce73fc53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OLFA HOLDING AS   ·   Org.nr 889 228 172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d45c10da842df" /><Relationship Type="http://schemas.openxmlformats.org/officeDocument/2006/relationships/footer" Target="/word/footer1.xml" Id="Rec89ce73fc5343b2" /></Relationships>
</file>