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e1db6b4aa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ROLIA INVEST AS, org.nr 889 171 812,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1e9b7c45dab54ad5"/>
      <w:footerReference xmlns:r="http://schemas.openxmlformats.org/officeDocument/2006/relationships" w:type="default" r:id="R7fead354bd0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b7c45dab54ad5" /><Relationship Type="http://schemas.openxmlformats.org/officeDocument/2006/relationships/footer" Target="/word/footer1.xml" Id="R7fead354bd034409" /></Relationships>
</file>