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c3bdad7e9441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GUVI INVEST AS</w:t>
      </w:r>
    </w:p>
    <w:sectPr>
      <w:headerReference xmlns:r="http://schemas.openxmlformats.org/officeDocument/2006/relationships" w:type="default" r:id="R85e5ba0bae584469"/>
      <w:footerReference xmlns:r="http://schemas.openxmlformats.org/officeDocument/2006/relationships" w:type="default" r:id="R4bcb7f2f01eb4a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GUVI INVEST AS   ·   Org.nr 889 114 592   ·   Vige havnevei 56   ·   4633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GUVI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e5ba0bae584469" /><Relationship Type="http://schemas.openxmlformats.org/officeDocument/2006/relationships/footer" Target="/word/footer1.xml" Id="R4bcb7f2f01eb4ab7" /></Relationships>
</file>