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b3158fca3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BACKOFFICE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BACKOFFICE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c87333a394224"/>
      <w:footerReference xmlns:r="http://schemas.openxmlformats.org/officeDocument/2006/relationships" w:type="default" r:id="R68c8070c0575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 REGNSKAP OG RÅDGIVNING AS   ·   Org.nr 889 111 682   ·   Dyrløkkeveien 15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c87333a394224" /><Relationship Type="http://schemas.openxmlformats.org/officeDocument/2006/relationships/footer" Target="/word/footer1.xml" Id="R68c8070c05754555" /></Relationships>
</file>