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317aeb119a4b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WESSEL FEVANG AS</w:t>
      </w:r>
    </w:p>
    <w:sectPr>
      <w:headerReference xmlns:r="http://schemas.openxmlformats.org/officeDocument/2006/relationships" w:type="default" r:id="R513fc0666ff5471e"/>
      <w:footerReference xmlns:r="http://schemas.openxmlformats.org/officeDocument/2006/relationships" w:type="default" r:id="R3688b5abd6224a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WESSEL FEVANG AS   ·   Org.nr 889 102 152   ·   Ryums vei 49   ·   3036 DRAMMEN   ·   lars@wesselfevang.no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WESSEL 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3fc0666ff5471e" /><Relationship Type="http://schemas.openxmlformats.org/officeDocument/2006/relationships/footer" Target="/word/footer1.xml" Id="R3688b5abd6224a46" /></Relationships>
</file>