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a30cd6d55964dc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Hafrsfjord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FREDHEIM INVEST AS.</w:t>
      </w:r>
    </w:p>
    <w:sectPr>
      <w:headerReference xmlns:r="http://schemas.openxmlformats.org/officeDocument/2006/relationships" w:type="default" r:id="R4d12663a3e934479"/>
      <w:footerReference xmlns:r="http://schemas.openxmlformats.org/officeDocument/2006/relationships" w:type="default" r:id="R3e32848d64a2488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FREDHEIM INVEST AS   ·   Org.nr 889 066 962   ·   c/o John Ove Tolleshaug, Jernalderveien 55B   ·   4041 HAFRSFJORD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FREDHEIM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d12663a3e934479" /><Relationship Type="http://schemas.openxmlformats.org/officeDocument/2006/relationships/footer" Target="/word/footer1.xml" Id="R3e32848d64a2488a" /></Relationships>
</file>