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9b5dc59f774d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Østre Gausdal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TORLEIF SEIELSTAD HOLDING AS.</w:t>
      </w:r>
    </w:p>
    <w:sectPr>
      <w:headerReference xmlns:r="http://schemas.openxmlformats.org/officeDocument/2006/relationships" w:type="default" r:id="R913cf7a0f85943f9"/>
      <w:footerReference xmlns:r="http://schemas.openxmlformats.org/officeDocument/2006/relationships" w:type="default" r:id="R93f362a26c5f47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TORLEIF SEIELSTAD HOLDING AS   ·   Org.nr 889 028 122   ·   Frydenlund 60A   ·   2651 ØSTRE GAUSDAL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TORLEIF SEIELSTAD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3cf7a0f85943f9" /><Relationship Type="http://schemas.openxmlformats.org/officeDocument/2006/relationships/footer" Target="/word/footer1.xml" Id="R93f362a26c5f4798" /></Relationships>
</file>