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328cd7c5e348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BJØRGVIN REVISJON AS</w:t>
      </w:r>
    </w:p>
    <w:sectPr>
      <w:headerReference xmlns:r="http://schemas.openxmlformats.org/officeDocument/2006/relationships" w:type="default" r:id="R9ca29a0ae2254c1a"/>
      <w:footerReference xmlns:r="http://schemas.openxmlformats.org/officeDocument/2006/relationships" w:type="default" r:id="R644315bbfa5f43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BJØRGVIN REVISJON AS   ·   Org.nr 888 976 272   ·   Solheimsgaten 11   ·   5058 BERGEN   ·   Tlf. 55 20 99 99   ·   post@bjorgvin.no   ·   www.bjorgvin.no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BJØRGVIN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a29a0ae2254c1a" /><Relationship Type="http://schemas.openxmlformats.org/officeDocument/2006/relationships/footer" Target="/word/footer1.xml" Id="R644315bbfa5f430e" /></Relationships>
</file>