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c9c5c3057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INSTÖN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42e47d2b53e64e52"/>
      <w:footerReference xmlns:r="http://schemas.openxmlformats.org/officeDocument/2006/relationships" w:type="default" r:id="R1aadcf2eb247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47d2b53e64e52" /><Relationship Type="http://schemas.openxmlformats.org/officeDocument/2006/relationships/footer" Target="/word/footer1.xml" Id="R1aadcf2eb2474a62" /></Relationships>
</file>