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d0ee1aae2f41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KRISTIAN FALNES AS</w:t>
      </w:r>
    </w:p>
    <w:sectPr>
      <w:headerReference xmlns:r="http://schemas.openxmlformats.org/officeDocument/2006/relationships" w:type="default" r:id="R30a4416ddf734ca2"/>
      <w:footerReference xmlns:r="http://schemas.openxmlformats.org/officeDocument/2006/relationships" w:type="default" r:id="R899479f5f3c84c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 FALNES AS   ·   Org.nr 888 832 602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 FALNES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a4416ddf734ca2" /><Relationship Type="http://schemas.openxmlformats.org/officeDocument/2006/relationships/footer" Target="/word/footer1.xml" Id="R899479f5f3c84cf5" /></Relationships>
</file>