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f7f8bdde5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 FALNES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FALNES AS</w:t>
      </w:r>
    </w:p>
    <w:sectPr>
      <w:headerReference xmlns:r="http://schemas.openxmlformats.org/officeDocument/2006/relationships" w:type="default" r:id="R13cf5be60b474148"/>
      <w:footerReference xmlns:r="http://schemas.openxmlformats.org/officeDocument/2006/relationships" w:type="default" r:id="Rf15b6444956e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f5be60b474148" /><Relationship Type="http://schemas.openxmlformats.org/officeDocument/2006/relationships/footer" Target="/word/footer1.xml" Id="Rf15b6444956e401b" /></Relationships>
</file>