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b36361afc4d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 MANAGEMENT AS.</w:t>
      </w:r>
    </w:p>
    <w:sectPr>
      <w:headerReference xmlns:r="http://schemas.openxmlformats.org/officeDocument/2006/relationships" w:type="default" r:id="R7c31a14b6a3d4d79"/>
      <w:footerReference xmlns:r="http://schemas.openxmlformats.org/officeDocument/2006/relationships" w:type="default" r:id="Rbba9bad7ca70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 MANAGEMENT AS   ·   Org.nr 888 623 892   ·   Stortorget 28   ·   2000 LILLESTRØM   ·   Tlf. 63 89 77 28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1a14b6a3d4d79" /><Relationship Type="http://schemas.openxmlformats.org/officeDocument/2006/relationships/footer" Target="/word/footer1.xml" Id="Rbba9bad7ca704efa" /></Relationships>
</file>