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186e02198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 MANAGEMENT AS, org.nr 888 623 892,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42c03a561ed44e2a"/>
      <w:footerReference xmlns:r="http://schemas.openxmlformats.org/officeDocument/2006/relationships" w:type="default" r:id="R9c3266a5e4c5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03a561ed44e2a" /><Relationship Type="http://schemas.openxmlformats.org/officeDocument/2006/relationships/footer" Target="/word/footer1.xml" Id="R9c3266a5e4c548e4" /></Relationships>
</file>