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782c431c2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63b298b6c44c6"/>
      <w:footerReference xmlns:r="http://schemas.openxmlformats.org/officeDocument/2006/relationships" w:type="default" r:id="R69d66e946538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ELJACH INVEST AS   ·   Org.nr 887 705 402   ·   Gunnar Knudsens veg 144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63b298b6c44c6" /><Relationship Type="http://schemas.openxmlformats.org/officeDocument/2006/relationships/footer" Target="/word/footer1.xml" Id="R69d66e94653844b2" /></Relationships>
</file>