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f8f996d0a547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STARSHIP INVESTMENTS AS, org.nr 886 508 212,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STARSHIP INVESTMENTS AS</w:t>
      </w:r>
    </w:p>
    <w:sectPr>
      <w:headerReference xmlns:r="http://schemas.openxmlformats.org/officeDocument/2006/relationships" w:type="default" r:id="Rc607acebb8f44486"/>
      <w:footerReference xmlns:r="http://schemas.openxmlformats.org/officeDocument/2006/relationships" w:type="default" r:id="R1e0056b13c3741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STARSHIP INVESTMENTS AS   ·   Org.nr 886 508 212   ·   c/o Axera Business Management AS, Haakon VIIs gate 6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STARSHIP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07acebb8f44486" /><Relationship Type="http://schemas.openxmlformats.org/officeDocument/2006/relationships/footer" Target="/word/footer1.xml" Id="R1e0056b13c3741ed" /></Relationships>
</file>