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f9f33122740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STARSHIP INVESTMENTS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STARSHIP INVESTMENTS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04ce1cb25b4754"/>
      <w:footerReference xmlns:r="http://schemas.openxmlformats.org/officeDocument/2006/relationships" w:type="default" r:id="R6aa01ed9937b45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STARSHIP INVESTMENTS AS   ·   Org.nr 886 508 212   ·   c/o Axera Business Management AS, Haakon VIIs gate 6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STARSHIP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4ce1cb25b4754" /><Relationship Type="http://schemas.openxmlformats.org/officeDocument/2006/relationships/footer" Target="/word/footer1.xml" Id="R6aa01ed9937b45d7" /></Relationships>
</file>