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b88949992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VARTDAL FISKERISELSKAP AS.</w:t>
      </w:r>
    </w:p>
    <w:sectPr>
      <w:headerReference xmlns:r="http://schemas.openxmlformats.org/officeDocument/2006/relationships" w:type="default" r:id="Rf0c6aa702250409a"/>
      <w:footerReference xmlns:r="http://schemas.openxmlformats.org/officeDocument/2006/relationships" w:type="default" r:id="R729e37e2ef784e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6aa702250409a" /><Relationship Type="http://schemas.openxmlformats.org/officeDocument/2006/relationships/footer" Target="/word/footer1.xml" Id="R729e37e2ef784ea4" /></Relationships>
</file>