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4433cd7a94e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PARETO AKSJE NORGE VERDIPAPIRFOND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AKSJE NORGE VERDIPAPIRFOND</w:t>
      </w:r>
    </w:p>
    <w:sectPr>
      <w:headerReference xmlns:r="http://schemas.openxmlformats.org/officeDocument/2006/relationships" w:type="default" r:id="Rba4369f1fc374dff"/>
      <w:footerReference xmlns:r="http://schemas.openxmlformats.org/officeDocument/2006/relationships" w:type="default" r:id="R70c753171c03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AKSJE NORGE VERDIPAPIRFOND   ·   Org.nr 883 610 512   ·   Dronning Mauds gate 3   ·   0250 OSLO   ·   Tlf. 22 87 87 00   ·   post@paretoam.com   ·   www.paretoam.com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AKSJE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369f1fc374dff" /><Relationship Type="http://schemas.openxmlformats.org/officeDocument/2006/relationships/footer" Target="/word/footer1.xml" Id="R70c753171c03439a" /></Relationships>
</file>