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7cc00dd87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DNB ASSET MANAGEMENT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c123b02e8684016"/>
      <w:footerReference xmlns:r="http://schemas.openxmlformats.org/officeDocument/2006/relationships" w:type="default" r:id="R160a56aa791648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AS   ·   Org.nr 880 109 162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123b02e8684016" /><Relationship Type="http://schemas.openxmlformats.org/officeDocument/2006/relationships/footer" Target="/word/footer1.xml" Id="R160a56aa79164844" /></Relationships>
</file>