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a15847a21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 ØKONOMI AS, org.nr 835 451 682,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facb236c20af47ce"/>
      <w:footerReference xmlns:r="http://schemas.openxmlformats.org/officeDocument/2006/relationships" w:type="default" r:id="Rbfafbcdf38ad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b236c20af47ce" /><Relationship Type="http://schemas.openxmlformats.org/officeDocument/2006/relationships/footer" Target="/word/footer1.xml" Id="Rbfafbcdf38ad47a8" /></Relationships>
</file>