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ef06ea71541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ACCRU PARTNERS HOLDING III AS</w:t>
      </w:r>
    </w:p>
    <w:sectPr>
      <w:headerReference xmlns:r="http://schemas.openxmlformats.org/officeDocument/2006/relationships" w:type="default" r:id="R73283bb8b479406d"/>
      <w:footerReference xmlns:r="http://schemas.openxmlformats.org/officeDocument/2006/relationships" w:type="default" r:id="Rcf11619aaf8143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III AS   ·   Org.nr 834 400 022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283bb8b479406d" /><Relationship Type="http://schemas.openxmlformats.org/officeDocument/2006/relationships/footer" Target="/word/footer1.xml" Id="Rcf11619aaf814343" /></Relationships>
</file>