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ad2a6e52784e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HAV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Eivindvik,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 ØKONOMI AS</w:t>
      </w:r>
    </w:p>
    <w:sectPr>
      <w:headerReference xmlns:r="http://schemas.openxmlformats.org/officeDocument/2006/relationships" w:type="default" r:id="R42c71ac5f3c648c6"/>
      <w:footerReference xmlns:r="http://schemas.openxmlformats.org/officeDocument/2006/relationships" w:type="default" r:id="R7f63f0d9fd0148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ØKONOMI AS   ·   Org.nr 834 304 422   ·   Eivindvikvegen 1128   ·   5966 EIVINDVIK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c71ac5f3c648c6" /><Relationship Type="http://schemas.openxmlformats.org/officeDocument/2006/relationships/footer" Target="/word/footer1.xml" Id="R7f63f0d9fd014871" /></Relationships>
</file>